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BBB12" w14:textId="00EF8338" w:rsidR="00E7365C" w:rsidRPr="001F0749" w:rsidRDefault="00C3493A" w:rsidP="00C3493A">
      <w:pPr>
        <w:pStyle w:val="Titel"/>
      </w:pPr>
      <w:r w:rsidRPr="001F0749">
        <w:t>Intervisie</w:t>
      </w:r>
    </w:p>
    <w:p w14:paraId="1C536D44" w14:textId="7759D2F8" w:rsidR="00C3493A" w:rsidRPr="001F0749" w:rsidRDefault="00C3493A" w:rsidP="00C3493A">
      <w:pPr>
        <w:pStyle w:val="Kop1"/>
      </w:pPr>
      <w:r w:rsidRPr="001F0749">
        <w:t>De Balintmethode (60 min)</w:t>
      </w:r>
    </w:p>
    <w:p w14:paraId="05D1EF82" w14:textId="77777777" w:rsidR="00C3493A" w:rsidRPr="001F0749" w:rsidRDefault="00C3493A" w:rsidP="00C3493A"/>
    <w:p w14:paraId="479398C1" w14:textId="01759612" w:rsidR="00C3493A" w:rsidRPr="001F0749" w:rsidRDefault="00C3493A" w:rsidP="00C3493A">
      <w:pPr>
        <w:numPr>
          <w:ilvl w:val="0"/>
          <w:numId w:val="1"/>
        </w:numPr>
      </w:pPr>
      <w:r w:rsidRPr="001F0749">
        <w:rPr>
          <w:b/>
          <w:bCs/>
        </w:rPr>
        <w:t>Wie heeft welk probleem</w:t>
      </w:r>
      <w:r w:rsidRPr="001F0749">
        <w:t> In een kort rondje geeft iedereen in enkele zinnen zijn onderwerp. (5 min)</w:t>
      </w:r>
    </w:p>
    <w:p w14:paraId="0457EFCB" w14:textId="015B05F0" w:rsidR="00C3493A" w:rsidRPr="001F0749" w:rsidRDefault="00C3493A" w:rsidP="00C3493A">
      <w:pPr>
        <w:numPr>
          <w:ilvl w:val="0"/>
          <w:numId w:val="1"/>
        </w:numPr>
      </w:pPr>
      <w:r w:rsidRPr="001F0749">
        <w:rPr>
          <w:b/>
          <w:bCs/>
        </w:rPr>
        <w:t>Keuze van probleem</w:t>
      </w:r>
      <w:r w:rsidRPr="001F0749">
        <w:t> Welk probleem spreekt het meest aan of is herkenbaar voor meerdere deelnemers. (3 min)</w:t>
      </w:r>
    </w:p>
    <w:p w14:paraId="3C9703C1" w14:textId="7BE2B308" w:rsidR="00C3493A" w:rsidRPr="001F0749" w:rsidRDefault="00C3493A" w:rsidP="00C3493A">
      <w:pPr>
        <w:numPr>
          <w:ilvl w:val="0"/>
          <w:numId w:val="1"/>
        </w:numPr>
      </w:pPr>
      <w:r w:rsidRPr="001F0749">
        <w:rPr>
          <w:b/>
          <w:bCs/>
        </w:rPr>
        <w:t>Keuze van gespreksleider</w:t>
      </w:r>
      <w:r w:rsidRPr="001F0749">
        <w:t> Om de fases van de methode te bewaken. De inbrenger is nooit de gespreksleider. (2 min)</w:t>
      </w:r>
    </w:p>
    <w:p w14:paraId="0877E81F" w14:textId="77777777" w:rsidR="00C3493A" w:rsidRPr="001F0749" w:rsidRDefault="00C3493A" w:rsidP="00C3493A">
      <w:pPr>
        <w:numPr>
          <w:ilvl w:val="0"/>
          <w:numId w:val="1"/>
        </w:numPr>
      </w:pPr>
      <w:r w:rsidRPr="001F0749">
        <w:rPr>
          <w:b/>
          <w:bCs/>
        </w:rPr>
        <w:t>Feitelijke probleem </w:t>
      </w:r>
    </w:p>
    <w:p w14:paraId="7B109B0A" w14:textId="38A0B39D" w:rsidR="00C3493A" w:rsidRPr="001F0749" w:rsidRDefault="00C3493A" w:rsidP="00C3493A">
      <w:pPr>
        <w:numPr>
          <w:ilvl w:val="1"/>
          <w:numId w:val="1"/>
        </w:numPr>
      </w:pPr>
      <w:r w:rsidRPr="001F0749">
        <w:t>De inbrenger geeft een korte, feitelijke beschrijving zijn probleem. (10 min)</w:t>
      </w:r>
    </w:p>
    <w:p w14:paraId="4718CE29" w14:textId="4FF72095" w:rsidR="00C3493A" w:rsidRPr="001F0749" w:rsidRDefault="00C3493A" w:rsidP="00C3493A">
      <w:pPr>
        <w:numPr>
          <w:ilvl w:val="1"/>
          <w:numId w:val="1"/>
        </w:numPr>
      </w:pPr>
      <w:r w:rsidRPr="001F0749">
        <w:t>De groepsleden schrijven voor zichzelf op wat zij denken en voelen bij het probleem.</w:t>
      </w:r>
    </w:p>
    <w:p w14:paraId="1DA9DABB" w14:textId="7EA0EF17" w:rsidR="00C3493A" w:rsidRPr="001F0749" w:rsidRDefault="00C3493A" w:rsidP="00C3493A">
      <w:pPr>
        <w:numPr>
          <w:ilvl w:val="0"/>
          <w:numId w:val="1"/>
        </w:numPr>
      </w:pPr>
      <w:r w:rsidRPr="001F0749">
        <w:rPr>
          <w:b/>
          <w:bCs/>
        </w:rPr>
        <w:t>Verkenning (15 min)</w:t>
      </w:r>
    </w:p>
    <w:p w14:paraId="1838F7A0" w14:textId="77777777" w:rsidR="00C3493A" w:rsidRPr="001F0749" w:rsidRDefault="00C3493A" w:rsidP="00C3493A">
      <w:pPr>
        <w:numPr>
          <w:ilvl w:val="1"/>
          <w:numId w:val="1"/>
        </w:numPr>
      </w:pPr>
      <w:r w:rsidRPr="001F0749">
        <w:t>Deelnemers bedenken open vragen om te verhelderen.</w:t>
      </w:r>
    </w:p>
    <w:p w14:paraId="5C8077BC" w14:textId="77777777" w:rsidR="00C3493A" w:rsidRPr="001F0749" w:rsidRDefault="00C3493A" w:rsidP="00C3493A">
      <w:pPr>
        <w:numPr>
          <w:ilvl w:val="1"/>
          <w:numId w:val="1"/>
        </w:numPr>
      </w:pPr>
      <w:r w:rsidRPr="001F0749">
        <w:t>De gespreksleider nodigt ieder groepslid om beurt uit hun vragen te stellen.</w:t>
      </w:r>
    </w:p>
    <w:p w14:paraId="477E537E" w14:textId="77777777" w:rsidR="00C3493A" w:rsidRPr="001F0749" w:rsidRDefault="00C3493A" w:rsidP="00C3493A">
      <w:pPr>
        <w:numPr>
          <w:ilvl w:val="1"/>
          <w:numId w:val="1"/>
        </w:numPr>
      </w:pPr>
      <w:r w:rsidRPr="001F0749">
        <w:t>De inbrenger antwoordt kort, zonder verdere discussie.</w:t>
      </w:r>
    </w:p>
    <w:p w14:paraId="5455EDB3" w14:textId="2AB24941" w:rsidR="00C3493A" w:rsidRPr="001F0749" w:rsidRDefault="00C3493A" w:rsidP="00C3493A">
      <w:pPr>
        <w:numPr>
          <w:ilvl w:val="0"/>
          <w:numId w:val="1"/>
        </w:numPr>
      </w:pPr>
      <w:r w:rsidRPr="001F0749">
        <w:rPr>
          <w:b/>
          <w:bCs/>
        </w:rPr>
        <w:t>Oordeel en advies  (15 min)</w:t>
      </w:r>
    </w:p>
    <w:p w14:paraId="7F8CDF90" w14:textId="77777777" w:rsidR="00C3493A" w:rsidRPr="001F0749" w:rsidRDefault="00C3493A" w:rsidP="00C3493A">
      <w:pPr>
        <w:numPr>
          <w:ilvl w:val="1"/>
          <w:numId w:val="1"/>
        </w:numPr>
      </w:pPr>
      <w:r w:rsidRPr="001F0749">
        <w:t>De gespreksleider geeft deelnemers ruimte om een eigen oordeel en advies te schrijven.</w:t>
      </w:r>
    </w:p>
    <w:p w14:paraId="5A699AF6" w14:textId="77777777" w:rsidR="00C3493A" w:rsidRPr="001F0749" w:rsidRDefault="00C3493A" w:rsidP="00C3493A">
      <w:pPr>
        <w:numPr>
          <w:ilvl w:val="1"/>
          <w:numId w:val="1"/>
        </w:numPr>
      </w:pPr>
      <w:r w:rsidRPr="001F0749">
        <w:t>Iedere deelnemer geeft mondeling zijn advies aan de inbrenger zonder dat deze daarop reageert.</w:t>
      </w:r>
    </w:p>
    <w:p w14:paraId="206AAEC1" w14:textId="3FF74CD6" w:rsidR="00C3493A" w:rsidRPr="001F0749" w:rsidRDefault="00C3493A" w:rsidP="00C3493A">
      <w:pPr>
        <w:numPr>
          <w:ilvl w:val="0"/>
          <w:numId w:val="1"/>
        </w:numPr>
      </w:pPr>
      <w:r w:rsidRPr="001F0749">
        <w:rPr>
          <w:b/>
          <w:bCs/>
        </w:rPr>
        <w:t>Besluitvorming</w:t>
      </w:r>
      <w:r w:rsidRPr="001F0749">
        <w:t> De inbrenger vertelt wat hij aan de adviezen heeft en wat hij er mee gaat doen. (10 min)</w:t>
      </w:r>
    </w:p>
    <w:p w14:paraId="37BEDE5B" w14:textId="68782A9C" w:rsidR="00C3493A" w:rsidRPr="001F0749" w:rsidRDefault="00C3493A" w:rsidP="00C3493A">
      <w:pPr>
        <w:numPr>
          <w:ilvl w:val="0"/>
          <w:numId w:val="1"/>
        </w:numPr>
      </w:pPr>
      <w:r w:rsidRPr="001F0749">
        <w:rPr>
          <w:b/>
          <w:bCs/>
        </w:rPr>
        <w:t>Delen</w:t>
      </w:r>
      <w:r w:rsidRPr="001F0749">
        <w:t> Groepsleden vertellen over hun eigen moeilijkheden in vergelijkbare situaties. (onbepaald)</w:t>
      </w:r>
    </w:p>
    <w:p w14:paraId="7F89ACDE" w14:textId="77777777" w:rsidR="00C3493A" w:rsidRPr="001F0749" w:rsidRDefault="00C3493A" w:rsidP="00C3493A"/>
    <w:sectPr w:rsidR="00C3493A" w:rsidRPr="001F0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7027"/>
    <w:multiLevelType w:val="multilevel"/>
    <w:tmpl w:val="AD18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3A"/>
    <w:rsid w:val="001F0749"/>
    <w:rsid w:val="00253D36"/>
    <w:rsid w:val="00266FFC"/>
    <w:rsid w:val="0040210E"/>
    <w:rsid w:val="00883E1B"/>
    <w:rsid w:val="00C3493A"/>
    <w:rsid w:val="00E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6A5C"/>
  <w15:chartTrackingRefBased/>
  <w15:docId w15:val="{703AA267-3470-4712-A84F-7E4ED465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210E"/>
  </w:style>
  <w:style w:type="paragraph" w:styleId="Kop1">
    <w:name w:val="heading 1"/>
    <w:basedOn w:val="Standaard"/>
    <w:next w:val="Standaard"/>
    <w:link w:val="Kop1Char"/>
    <w:uiPriority w:val="9"/>
    <w:qFormat/>
    <w:rsid w:val="00C34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349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493A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C349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Wagenaar</dc:creator>
  <cp:keywords/>
  <dc:description/>
  <cp:lastModifiedBy>Jan S</cp:lastModifiedBy>
  <cp:revision>2</cp:revision>
  <dcterms:created xsi:type="dcterms:W3CDTF">2020-10-28T08:41:00Z</dcterms:created>
  <dcterms:modified xsi:type="dcterms:W3CDTF">2020-10-28T08:41:00Z</dcterms:modified>
</cp:coreProperties>
</file>